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0E" w:rsidRPr="0062360E" w:rsidRDefault="0062360E" w:rsidP="0062360E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236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ООП ООО </w:t>
      </w:r>
    </w:p>
    <w:p w:rsidR="0062360E" w:rsidRPr="0062360E" w:rsidRDefault="0062360E" w:rsidP="0062360E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2360E" w:rsidRPr="0062360E" w:rsidRDefault="0062360E" w:rsidP="0062360E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2360E" w:rsidRPr="0062360E" w:rsidRDefault="0062360E" w:rsidP="0062360E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2360E" w:rsidRPr="0062360E" w:rsidRDefault="0062360E" w:rsidP="0062360E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2360E" w:rsidRPr="0062360E" w:rsidRDefault="0062360E" w:rsidP="0062360E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2360E" w:rsidRPr="0062360E" w:rsidRDefault="0062360E" w:rsidP="0062360E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2360E" w:rsidRPr="0062360E" w:rsidRDefault="0062360E" w:rsidP="0062360E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2360E" w:rsidRPr="0062360E" w:rsidRDefault="0062360E" w:rsidP="0062360E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2360E" w:rsidRPr="0062360E" w:rsidRDefault="0062360E" w:rsidP="0062360E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236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Фонд оценочных средств для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стартовой диагностики</w:t>
      </w:r>
      <w:r w:rsidRPr="006236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обучающихся</w:t>
      </w:r>
    </w:p>
    <w:p w:rsidR="0062360E" w:rsidRPr="0062360E" w:rsidRDefault="0062360E" w:rsidP="0062360E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236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Изобразительное искусство</w:t>
      </w:r>
      <w:r w:rsidRPr="006236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62360E" w:rsidRPr="0062360E" w:rsidRDefault="0062360E" w:rsidP="0062360E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236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(типовой вариант)</w:t>
      </w:r>
    </w:p>
    <w:p w:rsidR="0062360E" w:rsidRPr="0062360E" w:rsidRDefault="0062360E" w:rsidP="0062360E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2360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(5 классы)</w:t>
      </w:r>
    </w:p>
    <w:p w:rsidR="0062360E" w:rsidRPr="0062360E" w:rsidRDefault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2360E" w:rsidRPr="0062360E" w:rsidRDefault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2360E" w:rsidRPr="0062360E" w:rsidRDefault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2360E" w:rsidRPr="0062360E" w:rsidRDefault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2360E" w:rsidRPr="0062360E" w:rsidRDefault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2360E" w:rsidRPr="0062360E" w:rsidRDefault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2360E" w:rsidRPr="0062360E" w:rsidRDefault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2360E" w:rsidRPr="0062360E" w:rsidRDefault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2360E" w:rsidRPr="0062360E" w:rsidRDefault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2360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62360E" w:rsidRPr="0062360E" w:rsidRDefault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  <w:lang w:eastAsia="ru-RU"/>
        </w:rPr>
      </w:pPr>
      <w:r w:rsidRPr="0062360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Предметная область: Искусство</w:t>
      </w:r>
    </w:p>
    <w:p w:rsidR="0062360E" w:rsidRPr="0062360E" w:rsidRDefault="0062360E" w:rsidP="0062360E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2360E" w:rsidRPr="0062360E" w:rsidRDefault="0062360E" w:rsidP="0062360E">
      <w:pPr>
        <w:suppressAutoHyphens/>
        <w:autoSpaceDE w:val="0"/>
        <w:autoSpaceDN w:val="0"/>
        <w:adjustRightInd w:val="0"/>
        <w:spacing w:after="9" w:line="27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2360E" w:rsidRPr="0062360E" w:rsidRDefault="0062360E" w:rsidP="0062360E">
      <w:pPr>
        <w:spacing w:after="9" w:line="270" w:lineRule="auto"/>
        <w:ind w:left="728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236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/>
      </w:r>
      <w:r w:rsidRPr="0062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62360E" w:rsidRPr="0062360E" w:rsidRDefault="0062360E" w:rsidP="0062360E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360E" w:rsidRPr="0062360E" w:rsidRDefault="0062360E" w:rsidP="0062360E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2360E" w:rsidRPr="0062360E" w:rsidRDefault="0062360E" w:rsidP="0062360E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2360E" w:rsidRDefault="0062360E" w:rsidP="00952D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52D69" w:rsidRPr="00952D69" w:rsidRDefault="0062360E" w:rsidP="00952D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Стартовая диагностика</w:t>
      </w:r>
      <w:bookmarkStart w:id="0" w:name="_GoBack"/>
      <w:bookmarkEnd w:id="0"/>
    </w:p>
    <w:p w:rsidR="00952D69" w:rsidRPr="00952D69" w:rsidRDefault="00952D69" w:rsidP="0095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69">
        <w:rPr>
          <w:rFonts w:ascii="Times New Roman" w:hAnsi="Times New Roman" w:cs="Times New Roman"/>
          <w:b/>
          <w:sz w:val="24"/>
          <w:szCs w:val="24"/>
        </w:rPr>
        <w:t>«Связь времен в народном искусстве»</w:t>
      </w:r>
    </w:p>
    <w:p w:rsidR="00952D69" w:rsidRPr="00952D69" w:rsidRDefault="00952D69" w:rsidP="0095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6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52D69" w:rsidRPr="00952D69" w:rsidRDefault="00952D69" w:rsidP="00952D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D6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2D69">
        <w:rPr>
          <w:rFonts w:ascii="Times New Roman" w:hAnsi="Times New Roman" w:cs="Times New Roman"/>
          <w:b/>
          <w:sz w:val="24"/>
          <w:szCs w:val="24"/>
        </w:rPr>
        <w:t>-вариант</w:t>
      </w:r>
    </w:p>
    <w:p w:rsidR="00A5607F" w:rsidRPr="00952D69" w:rsidRDefault="00952D69" w:rsidP="00952D6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Какая форма характерна для промысла дымковской игрушки?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округлая, украшенная оборками, воланами, косичками, жгутиками;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стройная, вытянутая, изящная;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неуклюжая, тяжеловатая, приземистая.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Какая форма характерна для промысла филимоновской игрушки?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округлая, украшенная оборками, воланами, косичками, жгутиками;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стройная, вытянутая, изящная;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неуклюжая, тяжеловатая, приземистая.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Какая форма характерна для промысла каргопольской игрушки?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округлая, украшенная оборками, воланами, косичками, жгутиками;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стройная, вытянутая, изящная;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неуклюжая, тяжеловатая, приземистая.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Для какого промысла народной игрушки характерно создание образа «Конь-Полкан»?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Филимоново;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Дымково;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Каргополь;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Для какого промысла народной игрушки характерно создание образа «Индюк»?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Филимоново;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Дымково;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Каргополь.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В каком промысле народной игрушки большая часть изделий оборудована</w:t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специальными отверстиями-свистульками?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Филимоново;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Дымково;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Каргополь.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Гжель это…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центр росписи деревянной посуды;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центр росписи глиняной посуды;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центр росписи фарфоровой посуды.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Какой краской выполняют роспись гжельской посуды?</w:t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кобальт;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терракота;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охра.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 Для какого центра народной росписи характерно изображение сюжетных сцен «Чаепитие», «Охота», «Свидание» и другие?</w:t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Городец;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Хохлома;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Жостово.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 В технологии какого промысла роспись начиналась с «замолевка» и заканчивалась «оживкой»?</w:t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Городец;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Хохлома;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Жостово.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 Для какого центра росписи характерны приемы росписи «под фон», «кудрина», «травка»?</w:t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Городец;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Хохлома;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Жостово.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 Почему хохлому называют золотой?</w:t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изделия изготавливались из золота;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серебристый порошок, используемый в росписи, после обжига приобретал цвет золота;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роспись выполняли специальными красками, содержащими золото.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13. Какие изделия характерны для промысла «Жостово»?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самовары;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подносы;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поставцы и вазы.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Ключ к тесту.</w:t>
      </w:r>
      <w:r w:rsidRPr="00952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1.а; 2. Б; 3.в; 4.в; 5.б; 6.а; 7.в; 8.а; 9.а; 10.а; 11.б; 12.б; 13.б; </w:t>
      </w:r>
    </w:p>
    <w:p w:rsidR="00952D69" w:rsidRPr="00952D69" w:rsidRDefault="00952D69" w:rsidP="00952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EDD" w:rsidRPr="00010859" w:rsidRDefault="00F90EDD" w:rsidP="00F90EDD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085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Критерии оценивания:</w:t>
      </w:r>
    </w:p>
    <w:p w:rsidR="00F90EDD" w:rsidRPr="00010859" w:rsidRDefault="00F90EDD" w:rsidP="00F90EDD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F90EDD" w:rsidRPr="00010859" w:rsidRDefault="00F90EDD" w:rsidP="00F90EDD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01085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Вопросы оцениваются по 1 баллу</w:t>
      </w:r>
    </w:p>
    <w:p w:rsidR="00F90EDD" w:rsidRPr="00010859" w:rsidRDefault="00F90EDD" w:rsidP="00F90EDD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F90EDD" w:rsidRDefault="00F90EDD" w:rsidP="00F90EDD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1085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«2» -  от 0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 5 баллов</w:t>
      </w:r>
    </w:p>
    <w:p w:rsidR="00F90EDD" w:rsidRDefault="00F90EDD" w:rsidP="00F90EDD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«3» - от 6 до 8 баллов</w:t>
      </w:r>
    </w:p>
    <w:p w:rsidR="00F90EDD" w:rsidRDefault="00F90EDD" w:rsidP="00F90EDD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«4» -от 9 до 10 баллов</w:t>
      </w:r>
    </w:p>
    <w:p w:rsidR="00952D69" w:rsidRPr="00937988" w:rsidRDefault="00F90EDD" w:rsidP="00937988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«5» от12</w:t>
      </w:r>
      <w:r w:rsidRPr="0001085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до 1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01085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баллов.</w:t>
      </w:r>
    </w:p>
    <w:p w:rsidR="00203BB0" w:rsidRDefault="00203BB0" w:rsidP="00952D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52D69" w:rsidRPr="00952D69" w:rsidRDefault="00937988" w:rsidP="009379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</w:t>
      </w:r>
      <w:r w:rsidR="00C22A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верочный тест №2 </w:t>
      </w:r>
    </w:p>
    <w:p w:rsidR="00952D69" w:rsidRPr="00952D69" w:rsidRDefault="00952D69" w:rsidP="0095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69">
        <w:rPr>
          <w:rFonts w:ascii="Times New Roman" w:hAnsi="Times New Roman" w:cs="Times New Roman"/>
          <w:b/>
          <w:sz w:val="24"/>
          <w:szCs w:val="24"/>
        </w:rPr>
        <w:t>«Связь времен в народном искусстве»</w:t>
      </w:r>
    </w:p>
    <w:p w:rsidR="00952D69" w:rsidRPr="00952D69" w:rsidRDefault="00952D69" w:rsidP="0095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6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52D69" w:rsidRPr="00952D69" w:rsidRDefault="00952D69" w:rsidP="0095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2D69">
        <w:rPr>
          <w:rFonts w:ascii="Times New Roman" w:hAnsi="Times New Roman" w:cs="Times New Roman"/>
          <w:b/>
          <w:sz w:val="24"/>
          <w:szCs w:val="24"/>
        </w:rPr>
        <w:t>-вариант</w:t>
      </w:r>
    </w:p>
    <w:p w:rsidR="00952D69" w:rsidRPr="00203BB0" w:rsidRDefault="00952D69" w:rsidP="00952D69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203BB0">
        <w:rPr>
          <w:b/>
          <w:iCs/>
          <w:color w:val="333333"/>
        </w:rPr>
        <w:t>1.Какой русский город , прославился своими глиняными игрушками?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а) Вятка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б) Мстера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в) Гжель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г) Хотьково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3BB0">
        <w:rPr>
          <w:b/>
          <w:iCs/>
          <w:color w:val="333333"/>
        </w:rPr>
        <w:t>2. Выдели названия художественных промыслов, занимающихся изготовлением игрушек</w:t>
      </w:r>
      <w:r w:rsidRPr="00952D69">
        <w:rPr>
          <w:iCs/>
          <w:color w:val="333333"/>
        </w:rPr>
        <w:t>: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а) Хохлома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б) Дымково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в) Филимоново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г) Гжель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д) Каргополь</w:t>
      </w:r>
    </w:p>
    <w:p w:rsidR="00952D69" w:rsidRPr="00203BB0" w:rsidRDefault="00952D69" w:rsidP="00952D69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203BB0">
        <w:rPr>
          <w:b/>
          <w:iCs/>
          <w:color w:val="333333"/>
        </w:rPr>
        <w:t>3. Вставь пропущенное слово: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Керамика – это изделия и материалы из … и её смесей, закреплённые обжигом.</w:t>
      </w:r>
    </w:p>
    <w:p w:rsidR="00952D69" w:rsidRPr="00203BB0" w:rsidRDefault="00952D69" w:rsidP="00952D69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203BB0">
        <w:rPr>
          <w:b/>
          <w:iCs/>
          <w:color w:val="333333"/>
        </w:rPr>
        <w:t>4. Какие цвета наиболее характерны для произведений гжельских мастеров: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lastRenderedPageBreak/>
        <w:t>а) Красный и золотой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б) Желтый и черный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в) Белый и синий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г) Оттенки зеленого</w:t>
      </w:r>
    </w:p>
    <w:p w:rsidR="00952D69" w:rsidRPr="00203BB0" w:rsidRDefault="00952D69" w:rsidP="00952D69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203BB0">
        <w:rPr>
          <w:b/>
          <w:iCs/>
          <w:color w:val="333333"/>
        </w:rPr>
        <w:t>5. В декоре какого промысла присутствуют розаны и купавки?</w:t>
      </w:r>
    </w:p>
    <w:p w:rsidR="00952D69" w:rsidRPr="00203BB0" w:rsidRDefault="00952D69" w:rsidP="00952D69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203BB0">
        <w:rPr>
          <w:b/>
          <w:iCs/>
          <w:color w:val="333333"/>
        </w:rPr>
        <w:t>6. Расписная деревянная посуда этого промысла – своеобразный гимн красоте родной природы: золотой фон, напоминающий блеск солнца, травки, ягодки, цветы. О каком промысле идёт речь?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952D69">
        <w:rPr>
          <w:b/>
          <w:iCs/>
          <w:color w:val="333333"/>
        </w:rPr>
        <w:t>7. Какие черты свойственны изделиям хохломских мастеров: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а) преимущественное использование холодных тонов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б) частое использование растительного орнамента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в) преимущественное использование геометрического орнамента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г) использование в качестве материала для росписи в основном глиняной посуды.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952D69">
        <w:rPr>
          <w:b/>
          <w:iCs/>
          <w:color w:val="333333"/>
        </w:rPr>
        <w:t>8. Завершающий приём в городецкой росписи, который выполняется белой и чёрной красками: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а) купавка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б) замалёвок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в) букет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г) оживка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952D69">
        <w:rPr>
          <w:b/>
          <w:iCs/>
          <w:color w:val="333333"/>
        </w:rPr>
        <w:t>9.Название хохломского узора: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а) купавки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б) букеты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в) кудрина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г) мальва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е) Жостово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952D69">
        <w:rPr>
          <w:b/>
          <w:iCs/>
          <w:color w:val="333333"/>
        </w:rPr>
        <w:t>10.Отметь названия народных промыслов, которые известны росписью по дереву: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а) Хохлома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б) Городец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в) Дымково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952D69">
        <w:rPr>
          <w:b/>
          <w:iCs/>
          <w:color w:val="333333"/>
        </w:rPr>
        <w:t>11. Закончи предложение</w:t>
      </w:r>
      <w:r w:rsidRPr="00952D69">
        <w:rPr>
          <w:b/>
          <w:color w:val="333333"/>
        </w:rPr>
        <w:t>: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t>Узор, построенный на ритмичном чередовании объектов изображения, называется…</w:t>
      </w:r>
    </w:p>
    <w:p w:rsid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952D69">
        <w:rPr>
          <w:color w:val="333333"/>
        </w:rPr>
        <w:br/>
      </w:r>
      <w:r>
        <w:rPr>
          <w:b/>
          <w:color w:val="000000"/>
          <w:shd w:val="clear" w:color="auto" w:fill="FFFFFF"/>
        </w:rPr>
        <w:t>12</w:t>
      </w:r>
      <w:r w:rsidRPr="00952D69">
        <w:rPr>
          <w:b/>
          <w:color w:val="000000"/>
          <w:shd w:val="clear" w:color="auto" w:fill="FFFFFF"/>
        </w:rPr>
        <w:t>. Перечисли основные этапы жостовской росписи</w:t>
      </w:r>
      <w:r w:rsidRPr="00952D69">
        <w:rPr>
          <w:color w:val="000000"/>
          <w:shd w:val="clear" w:color="auto" w:fill="FFFFFF"/>
        </w:rPr>
        <w:t>.</w:t>
      </w:r>
      <w:r w:rsidRPr="00952D69">
        <w:rPr>
          <w:color w:val="000000"/>
        </w:rPr>
        <w:br/>
      </w:r>
      <w:r w:rsidRPr="00952D69">
        <w:rPr>
          <w:color w:val="000000"/>
          <w:shd w:val="clear" w:color="auto" w:fill="FFFFFF"/>
        </w:rPr>
        <w:t>А) замолевок, тенежка, бликовка, уборка;</w:t>
      </w:r>
      <w:r w:rsidRPr="00952D69">
        <w:rPr>
          <w:color w:val="000000"/>
        </w:rPr>
        <w:br/>
      </w:r>
      <w:r w:rsidRPr="00952D69">
        <w:rPr>
          <w:color w:val="000000"/>
          <w:shd w:val="clear" w:color="auto" w:fill="FFFFFF"/>
        </w:rPr>
        <w:t>Б) замолевок, тенежка, оживка;</w:t>
      </w:r>
      <w:r w:rsidRPr="00952D69">
        <w:rPr>
          <w:color w:val="000000"/>
        </w:rPr>
        <w:br/>
      </w:r>
      <w:r w:rsidRPr="00952D69">
        <w:rPr>
          <w:color w:val="000000"/>
          <w:shd w:val="clear" w:color="auto" w:fill="FFFFFF"/>
        </w:rPr>
        <w:t>В) вапление, лужение , лакирование.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000000"/>
        </w:rPr>
        <w:lastRenderedPageBreak/>
        <w:br/>
      </w:r>
      <w:r>
        <w:rPr>
          <w:b/>
          <w:color w:val="000000"/>
          <w:shd w:val="clear" w:color="auto" w:fill="FFFFFF"/>
        </w:rPr>
        <w:t>13</w:t>
      </w:r>
      <w:r w:rsidRPr="00952D69">
        <w:rPr>
          <w:b/>
          <w:color w:val="000000"/>
          <w:shd w:val="clear" w:color="auto" w:fill="FFFFFF"/>
        </w:rPr>
        <w:t>. Какой материал использовали для изготовления туесов?</w:t>
      </w:r>
      <w:r w:rsidRPr="00952D69">
        <w:rPr>
          <w:b/>
          <w:color w:val="000000"/>
        </w:rPr>
        <w:br/>
      </w:r>
      <w:r w:rsidRPr="00952D69">
        <w:rPr>
          <w:color w:val="000000"/>
          <w:shd w:val="clear" w:color="auto" w:fill="FFFFFF"/>
        </w:rPr>
        <w:t>А) луб;</w:t>
      </w:r>
      <w:r w:rsidRPr="00952D69">
        <w:rPr>
          <w:color w:val="000000"/>
        </w:rPr>
        <w:br/>
      </w:r>
      <w:r w:rsidRPr="00952D69">
        <w:rPr>
          <w:color w:val="000000"/>
          <w:shd w:val="clear" w:color="auto" w:fill="FFFFFF"/>
        </w:rPr>
        <w:t>Б) береста;</w:t>
      </w:r>
      <w:r w:rsidRPr="00952D69">
        <w:rPr>
          <w:color w:val="000000"/>
        </w:rPr>
        <w:br/>
      </w:r>
      <w:r w:rsidRPr="00952D69">
        <w:rPr>
          <w:color w:val="000000"/>
          <w:shd w:val="clear" w:color="auto" w:fill="FFFFFF"/>
        </w:rPr>
        <w:t>В) щепа.</w:t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br/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br/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br/>
      </w:r>
    </w:p>
    <w:p w:rsidR="00952D69" w:rsidRPr="00952D69" w:rsidRDefault="00952D69" w:rsidP="00952D6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52D69">
        <w:rPr>
          <w:color w:val="333333"/>
        </w:rPr>
        <w:br/>
      </w:r>
    </w:p>
    <w:p w:rsidR="00952D69" w:rsidRPr="00203BB0" w:rsidRDefault="00952D69" w:rsidP="00952D69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203BB0">
        <w:rPr>
          <w:b/>
          <w:color w:val="333333"/>
        </w:rPr>
        <w:t xml:space="preserve">Ответы: 1- а, 2- б, в, д, 3- глина, 4- в, 5- городецкая роспись, 6- хохлома, 7- б, 8- </w:t>
      </w:r>
      <w:r w:rsidR="00203BB0" w:rsidRPr="00203BB0">
        <w:rPr>
          <w:b/>
          <w:color w:val="333333"/>
        </w:rPr>
        <w:t xml:space="preserve">г, 9- в, 10- а, б, 11- орнамент, </w:t>
      </w:r>
      <w:r w:rsidR="00203BB0" w:rsidRPr="00203BB0">
        <w:rPr>
          <w:b/>
          <w:color w:val="000000"/>
          <w:shd w:val="clear" w:color="auto" w:fill="FFFFFF"/>
        </w:rPr>
        <w:t>12.а; 13.б</w:t>
      </w:r>
    </w:p>
    <w:p w:rsidR="00952D69" w:rsidRPr="00952D69" w:rsidRDefault="00952D69" w:rsidP="00952D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2D69" w:rsidRPr="00952D69" w:rsidRDefault="00952D69" w:rsidP="00952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2D69" w:rsidRPr="0095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531E"/>
    <w:multiLevelType w:val="hybridMultilevel"/>
    <w:tmpl w:val="F75C3B6A"/>
    <w:lvl w:ilvl="0" w:tplc="0018E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69"/>
    <w:rsid w:val="00203BB0"/>
    <w:rsid w:val="0062360E"/>
    <w:rsid w:val="008B7534"/>
    <w:rsid w:val="00937988"/>
    <w:rsid w:val="00952D69"/>
    <w:rsid w:val="00A5607F"/>
    <w:rsid w:val="00C22A66"/>
    <w:rsid w:val="00F9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8FCB"/>
  <w15:docId w15:val="{2588F039-4C43-46A1-BED3-239A54ED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2D69"/>
    <w:rPr>
      <w:b/>
      <w:bCs/>
    </w:rPr>
  </w:style>
  <w:style w:type="paragraph" w:styleId="a4">
    <w:name w:val="List Paragraph"/>
    <w:basedOn w:val="a"/>
    <w:uiPriority w:val="34"/>
    <w:qFormat/>
    <w:rsid w:val="00952D6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Zina Alieva</cp:lastModifiedBy>
  <cp:revision>6</cp:revision>
  <cp:lastPrinted>2019-01-04T12:12:00Z</cp:lastPrinted>
  <dcterms:created xsi:type="dcterms:W3CDTF">2018-11-01T06:08:00Z</dcterms:created>
  <dcterms:modified xsi:type="dcterms:W3CDTF">2023-09-18T20:30:00Z</dcterms:modified>
</cp:coreProperties>
</file>